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70" w:rsidRDefault="00B51870" w:rsidP="00B51870">
      <w:pPr>
        <w:pStyle w:val="StandardWeb"/>
      </w:pPr>
      <w:r>
        <w:t xml:space="preserve">Von: Bernt Dehmel </w:t>
      </w:r>
      <w:r>
        <w:br/>
        <w:t xml:space="preserve">Datum: 08.02.2016 13:23 (GMT+01:00) </w:t>
      </w:r>
      <w:r>
        <w:br/>
        <w:t xml:space="preserve">An: </w:t>
      </w:r>
      <w:hyperlink r:id="rId5" w:history="1">
        <w:r>
          <w:rPr>
            <w:rStyle w:val="Hyperlink"/>
          </w:rPr>
          <w:t>Hausmann@cdu-fraktion..berlin.de</w:t>
        </w:r>
      </w:hyperlink>
      <w:r>
        <w:t xml:space="preserve"> </w:t>
      </w:r>
      <w:r>
        <w:br/>
        <w:t xml:space="preserve">Betreff: </w:t>
      </w:r>
      <w:proofErr w:type="spellStart"/>
      <w:r>
        <w:t>Heberbrunnen</w:t>
      </w:r>
      <w:proofErr w:type="spellEnd"/>
      <w:r>
        <w:t xml:space="preserve"> Glockenblumenweg </w:t>
      </w:r>
    </w:p>
    <w:p w:rsidR="00B51870" w:rsidRDefault="00B51870" w:rsidP="00B51870">
      <w:pPr>
        <w:pStyle w:val="StandardWeb"/>
      </w:pPr>
      <w:r>
        <w:t>Sehr geehrter Herr Dr. Hausmann,</w:t>
      </w:r>
    </w:p>
    <w:p w:rsidR="00B51870" w:rsidRDefault="00B51870" w:rsidP="00B51870">
      <w:pPr>
        <w:pStyle w:val="StandardWeb"/>
      </w:pPr>
      <w:r>
        <w:t>seit Freitag den 05.02.2016 ist die Brunnenanlage ausgefallen</w:t>
      </w:r>
      <w:proofErr w:type="gramStart"/>
      <w:r>
        <w:t>..</w:t>
      </w:r>
      <w:proofErr w:type="gramEnd"/>
      <w:r>
        <w:t xml:space="preserve"> Nach dem Anruf von </w:t>
      </w:r>
      <w:proofErr w:type="spellStart"/>
      <w:r>
        <w:t>Heute</w:t>
      </w:r>
      <w:proofErr w:type="spellEnd"/>
      <w:r>
        <w:t xml:space="preserve"> bei der Senatsverwaltung, muss ich feststellen, dass diese Herren wieder mal nicht mitbekommen haben, dass die </w:t>
      </w:r>
      <w:proofErr w:type="spellStart"/>
      <w:r>
        <w:t>Heberbrunnen</w:t>
      </w:r>
      <w:proofErr w:type="spellEnd"/>
      <w:r>
        <w:t xml:space="preserve"> ausgefallen sind, obwohl nach deren Aussage, die Anlage überwacht wird.</w:t>
      </w:r>
      <w:r>
        <w:br/>
        <w:t xml:space="preserve">Aussage von Herrn Hecht, die Anlage könne ja mal ausfallen und er könne dafür ja auch </w:t>
      </w:r>
      <w:bookmarkStart w:id="0" w:name="_GoBack"/>
      <w:bookmarkEnd w:id="0"/>
      <w:r>
        <w:t>nicht. Nun, wie steht es jetzt eigentlich mit der Anlagenbetreiberverordnung?</w:t>
      </w:r>
      <w:r>
        <w:br/>
        <w:t>Hiernach haften die Betreiber für entstehende Schäden. Paragraph 37a WHG? Wassersteuerungsverordnung ist ebenfalls verletzt. Meine Anmerkung, dann müssen diese Herren eben die Sicherheitsabstände zu den Baukörpern vergrößern.</w:t>
      </w:r>
      <w:r>
        <w:br/>
        <w:t xml:space="preserve">Wenn es aber darum geht </w:t>
      </w:r>
      <w:proofErr w:type="spellStart"/>
      <w:r>
        <w:t>Anderen</w:t>
      </w:r>
      <w:proofErr w:type="spellEnd"/>
      <w:r>
        <w:t xml:space="preserve"> die Schuld zu geben, dann liegen diese Herren ganz vorne. </w:t>
      </w:r>
      <w:r>
        <w:br/>
        <w:t>Herr Dr. Hausmann, nun geht dieses ganze Theater über 20 Jahre lang. Versprechen der Politiker, wie auch u.a. von Ihnen, sich der Sache anzunehmen, Fehlanzeige!</w:t>
      </w:r>
      <w:r>
        <w:br/>
      </w:r>
      <w:proofErr w:type="gramStart"/>
      <w:r>
        <w:t>Statt dessen</w:t>
      </w:r>
      <w:proofErr w:type="gramEnd"/>
      <w:r>
        <w:t xml:space="preserve"> sind diese "Spitzbuben der Senatsverwaltung" immer noch dabei alles zu unterminieren, zu taktieren und das ganze Theater, auf irgend eine Weise, spitzfindig den Anwohnern unterzuschieben.</w:t>
      </w:r>
      <w:r>
        <w:br/>
        <w:t>Meiner Stimme sind Sie (CDU) nicht mehr sicher. Bin ich eben dann auch Nichtwähler.</w:t>
      </w:r>
      <w:r>
        <w:br/>
        <w:t>Ich glaube, dass Sie sich langsam Alle der Lächerlichkeit Preis geben!?</w:t>
      </w:r>
      <w:r>
        <w:br/>
        <w:t>Nun gibt es am 25.02.2016 wieder ein neues Symposium. Unabhängigkeit ist schon jetzt in Frage gestellt.</w:t>
      </w:r>
      <w:r>
        <w:br/>
        <w:t>"Wenn ich nicht mehr weiter weiß bilde ich einen Arbeitskreis, neue Gutachten, neue Kosten, usw.....</w:t>
      </w:r>
      <w:r>
        <w:br/>
        <w:t>Nochmals: Wir haben alle eine ordentliche Baugenehmigung mit der Bescheinigung der Standsicherheit erhalten. Sonst hätten wir nie bauen dürfen</w:t>
      </w:r>
      <w:proofErr w:type="gramStart"/>
      <w:r>
        <w:t>..</w:t>
      </w:r>
      <w:proofErr w:type="gramEnd"/>
    </w:p>
    <w:p w:rsidR="00B51870" w:rsidRDefault="00B51870" w:rsidP="00B51870">
      <w:pPr>
        <w:pStyle w:val="StandardWeb"/>
      </w:pPr>
      <w:r>
        <w:t>MfG</w:t>
      </w:r>
      <w:r>
        <w:br/>
        <w:t xml:space="preserve">Dehmel </w:t>
      </w:r>
    </w:p>
    <w:p w:rsidR="00B51870" w:rsidRDefault="00B51870" w:rsidP="00B51870">
      <w:pPr>
        <w:pStyle w:val="StandardWeb"/>
      </w:pPr>
      <w:r>
        <w:t>Arnikaweg 8</w:t>
      </w:r>
      <w:r>
        <w:br/>
        <w:t xml:space="preserve">12357 Berlin </w:t>
      </w:r>
      <w:r>
        <w:br/>
        <w:t>0160-96944486</w:t>
      </w:r>
      <w:r>
        <w:br/>
        <w:t>030-6619876</w:t>
      </w:r>
    </w:p>
    <w:p w:rsidR="00DB0745" w:rsidRDefault="00DB0745"/>
    <w:sectPr w:rsidR="00DB0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70"/>
    <w:rsid w:val="00B51870"/>
    <w:rsid w:val="00D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18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51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18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51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usmann@cdu-fraktion.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Jack47</dc:creator>
  <cp:lastModifiedBy>Jack47</cp:lastModifiedBy>
  <cp:revision>1</cp:revision>
  <dcterms:created xsi:type="dcterms:W3CDTF">2016-02-09T07:52:00Z</dcterms:created>
  <dcterms:modified xsi:type="dcterms:W3CDTF">2016-02-09T07:55:00Z</dcterms:modified>
</cp:coreProperties>
</file>